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3E715">
      <w:pPr>
        <w:spacing w:before="79"/>
        <w:ind w:right="1456" w:firstLine="600" w:firstLineChars="250"/>
        <w:jc w:val="both"/>
        <w:rPr>
          <w:b/>
          <w:sz w:val="24"/>
        </w:rPr>
      </w:pPr>
      <w:bookmarkStart w:id="1" w:name="_GoBack"/>
      <w:bookmarkEnd w:id="1"/>
      <w:bookmarkStart w:id="0" w:name="Методические_рекомендации_(9-11_классы)"/>
      <w:bookmarkEnd w:id="0"/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рекомендации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</w:t>
      </w:r>
      <w:r>
        <w:rPr>
          <w:rFonts w:hint="default"/>
          <w:b/>
          <w:sz w:val="24"/>
          <w:lang w:val="ru-RU"/>
        </w:rPr>
        <w:t xml:space="preserve">4,5,6, </w:t>
      </w:r>
      <w:r>
        <w:rPr>
          <w:b/>
          <w:sz w:val="24"/>
        </w:rPr>
        <w:t>7, 8, 9, 10, 11</w:t>
      </w:r>
      <w:r>
        <w:rPr>
          <w:b/>
          <w:spacing w:val="-2"/>
          <w:sz w:val="24"/>
        </w:rPr>
        <w:t xml:space="preserve"> классы)</w:t>
      </w:r>
    </w:p>
    <w:p w14:paraId="6FB71FD2">
      <w:pPr>
        <w:pStyle w:val="4"/>
        <w:jc w:val="both"/>
        <w:rPr>
          <w:b/>
        </w:rPr>
      </w:pPr>
    </w:p>
    <w:p w14:paraId="2374EF49">
      <w:pPr>
        <w:pStyle w:val="4"/>
        <w:spacing w:before="1" w:line="360" w:lineRule="auto"/>
        <w:ind w:left="20" w:right="96"/>
        <w:jc w:val="both"/>
      </w:pPr>
      <w:r>
        <w:t>Оценивание письменной речи производится по составленным методической комиссией критериям оценивания и включает следующие этапы:</w:t>
      </w:r>
    </w:p>
    <w:p w14:paraId="580C914B">
      <w:pPr>
        <w:pStyle w:val="6"/>
        <w:numPr>
          <w:ilvl w:val="0"/>
          <w:numId w:val="1"/>
        </w:numPr>
        <w:tabs>
          <w:tab w:val="left" w:pos="960"/>
        </w:tabs>
        <w:spacing w:before="0" w:line="350" w:lineRule="auto"/>
        <w:ind w:left="960" w:right="94"/>
        <w:jc w:val="both"/>
        <w:rPr>
          <w:sz w:val="24"/>
        </w:rPr>
      </w:pPr>
      <w:r>
        <w:rPr>
          <w:sz w:val="24"/>
        </w:rPr>
        <w:t>фронтальная проверка одной (случайно выбранной и отксерокопированной для всех экспертов) работы;</w:t>
      </w:r>
    </w:p>
    <w:p w14:paraId="752ED8EA">
      <w:pPr>
        <w:pStyle w:val="6"/>
        <w:numPr>
          <w:ilvl w:val="0"/>
          <w:numId w:val="1"/>
        </w:numPr>
        <w:tabs>
          <w:tab w:val="left" w:pos="960"/>
        </w:tabs>
        <w:spacing w:before="14" w:line="350" w:lineRule="auto"/>
        <w:ind w:left="960" w:right="95"/>
        <w:jc w:val="both"/>
        <w:rPr>
          <w:sz w:val="24"/>
        </w:rPr>
      </w:pPr>
      <w:r>
        <w:rPr>
          <w:sz w:val="24"/>
        </w:rPr>
        <w:t>обсуждение выставленных оценок с целью выработки сбалансированной модели проверки;</w:t>
      </w:r>
    </w:p>
    <w:p w14:paraId="6CD11F3D">
      <w:pPr>
        <w:pStyle w:val="6"/>
        <w:numPr>
          <w:ilvl w:val="0"/>
          <w:numId w:val="1"/>
        </w:numPr>
        <w:tabs>
          <w:tab w:val="left" w:pos="960"/>
        </w:tabs>
        <w:spacing w:before="13" w:line="357" w:lineRule="auto"/>
        <w:ind w:left="960" w:right="93"/>
        <w:jc w:val="both"/>
      </w:pPr>
      <w:r>
        <w:rPr>
          <w:sz w:val="24"/>
        </w:rPr>
        <w:t>индивидуальная проверка работ</w:t>
      </w:r>
      <w:r>
        <w:rPr>
          <w:rFonts w:hint="default"/>
          <w:sz w:val="24"/>
          <w:lang w:val="ru-RU"/>
        </w:rPr>
        <w:t>.</w:t>
      </w:r>
    </w:p>
    <w:p w14:paraId="27485BCE">
      <w:pPr>
        <w:pStyle w:val="6"/>
        <w:numPr>
          <w:ilvl w:val="0"/>
          <w:numId w:val="0"/>
        </w:numPr>
        <w:tabs>
          <w:tab w:val="left" w:pos="960"/>
        </w:tabs>
        <w:spacing w:before="13" w:line="357" w:lineRule="auto"/>
        <w:ind w:left="600" w:leftChars="0" w:right="93" w:rightChars="0"/>
        <w:jc w:val="both"/>
      </w:pPr>
    </w:p>
    <w:p w14:paraId="2DA84D5D">
      <w:pPr>
        <w:ind w:firstLine="1441" w:firstLineChars="600"/>
        <w:jc w:val="both"/>
        <w:rPr>
          <w:b/>
          <w:sz w:val="24"/>
        </w:rPr>
      </w:pPr>
      <w:r>
        <w:rPr>
          <w:b/>
          <w:sz w:val="24"/>
        </w:rPr>
        <w:t>Примечания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Критериям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оценивания (</w:t>
      </w:r>
      <w:r>
        <w:rPr>
          <w:rFonts w:hint="default"/>
          <w:b/>
          <w:spacing w:val="-2"/>
          <w:sz w:val="24"/>
          <w:lang w:val="ru-RU"/>
        </w:rPr>
        <w:t>4</w:t>
      </w:r>
      <w:r>
        <w:rPr>
          <w:b/>
          <w:spacing w:val="-2"/>
          <w:sz w:val="24"/>
        </w:rPr>
        <w:t xml:space="preserve"> – 11 классы)</w:t>
      </w:r>
    </w:p>
    <w:p w14:paraId="3AE1F173">
      <w:pPr>
        <w:pStyle w:val="6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rFonts w:hint="default"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Для </w:t>
      </w:r>
      <w:r>
        <w:rPr>
          <w:rFonts w:hint="default"/>
          <w:b/>
          <w:bCs/>
          <w:sz w:val="24"/>
          <w:szCs w:val="24"/>
          <w:lang w:val="ru-RU"/>
        </w:rPr>
        <w:t>4</w:t>
      </w:r>
      <w:r>
        <w:rPr>
          <w:b/>
          <w:bCs/>
          <w:sz w:val="24"/>
          <w:szCs w:val="24"/>
        </w:rPr>
        <w:t xml:space="preserve"> класс</w:t>
      </w:r>
      <w:r>
        <w:rPr>
          <w:b/>
          <w:bCs/>
          <w:sz w:val="24"/>
          <w:szCs w:val="24"/>
          <w:lang w:val="ru-RU"/>
        </w:rPr>
        <w:t>а</w:t>
      </w:r>
      <w:r>
        <w:rPr>
          <w:sz w:val="24"/>
          <w:szCs w:val="24"/>
        </w:rPr>
        <w:t xml:space="preserve">. Если в выполненном задании менее 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2 слов, то задание проверке не подлежит и оценивается в 0 баллов. При превышении объема более, чем на 10% (более </w:t>
      </w:r>
      <w:r>
        <w:rPr>
          <w:rFonts w:hint="default"/>
          <w:sz w:val="24"/>
          <w:szCs w:val="24"/>
          <w:lang w:val="ru-RU"/>
        </w:rPr>
        <w:t>13</w:t>
      </w:r>
      <w:r>
        <w:rPr>
          <w:sz w:val="24"/>
          <w:szCs w:val="24"/>
        </w:rPr>
        <w:t>2 слов), проверяются</w:t>
      </w:r>
      <w:r>
        <w:rPr>
          <w:sz w:val="24"/>
          <w:szCs w:val="24"/>
        </w:rPr>
        <w:tab/>
      </w:r>
      <w:r>
        <w:rPr>
          <w:sz w:val="24"/>
          <w:szCs w:val="24"/>
        </w:rPr>
        <w:t>только первые</w:t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ru-RU"/>
        </w:rPr>
        <w:t>1</w:t>
      </w:r>
      <w:r>
        <w:rPr>
          <w:sz w:val="24"/>
          <w:szCs w:val="24"/>
        </w:rPr>
        <w:t>20</w:t>
      </w:r>
      <w:r>
        <w:rPr>
          <w:sz w:val="24"/>
          <w:szCs w:val="24"/>
        </w:rPr>
        <w:tab/>
      </w:r>
      <w:r>
        <w:rPr>
          <w:sz w:val="24"/>
          <w:szCs w:val="24"/>
        </w:rPr>
        <w:t>слов.</w:t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</w:rPr>
        <w:t>Но</w:t>
      </w:r>
      <w:r>
        <w:rPr>
          <w:rFonts w:hint="default"/>
          <w:sz w:val="24"/>
          <w:szCs w:val="24"/>
          <w:lang w:val="ru-RU"/>
        </w:rPr>
        <w:t>,</w:t>
      </w:r>
      <w:r>
        <w:rPr>
          <w:rFonts w:hint="default"/>
          <w:sz w:val="24"/>
          <w:szCs w:val="24"/>
        </w:rPr>
        <w:t xml:space="preserve"> если написано 65 или 70</w:t>
      </w:r>
      <w:r>
        <w:rPr>
          <w:rFonts w:hint="default"/>
          <w:sz w:val="24"/>
          <w:szCs w:val="24"/>
          <w:lang w:val="ru-RU"/>
        </w:rPr>
        <w:t xml:space="preserve">слов, </w:t>
      </w:r>
      <w:r>
        <w:rPr>
          <w:rFonts w:hint="default"/>
          <w:sz w:val="24"/>
          <w:szCs w:val="24"/>
        </w:rPr>
        <w:t>то оцениваем тоже</w:t>
      </w:r>
      <w:r>
        <w:rPr>
          <w:rFonts w:hint="default"/>
          <w:sz w:val="24"/>
          <w:szCs w:val="24"/>
          <w:lang w:val="ru-RU"/>
        </w:rPr>
        <w:t>,</w:t>
      </w:r>
      <w:r>
        <w:rPr>
          <w:rFonts w:hint="default"/>
          <w:sz w:val="24"/>
          <w:szCs w:val="24"/>
        </w:rPr>
        <w:t xml:space="preserve"> но снижаем балл</w:t>
      </w:r>
      <w:r>
        <w:rPr>
          <w:rFonts w:hint="default"/>
          <w:sz w:val="24"/>
          <w:szCs w:val="24"/>
          <w:lang w:val="ru-RU"/>
        </w:rPr>
        <w:t xml:space="preserve">. </w:t>
      </w:r>
      <w:r>
        <w:rPr>
          <w:sz w:val="24"/>
          <w:szCs w:val="24"/>
        </w:rPr>
        <w:t>Заголовок учитывается при подсчете слов</w:t>
      </w:r>
      <w:r>
        <w:rPr>
          <w:rFonts w:hint="default"/>
          <w:sz w:val="24"/>
          <w:szCs w:val="24"/>
          <w:lang w:val="ru-RU"/>
        </w:rPr>
        <w:t>.</w:t>
      </w:r>
    </w:p>
    <w:p w14:paraId="27DCA2E8">
      <w:pPr>
        <w:pStyle w:val="6"/>
        <w:numPr>
          <w:ilvl w:val="0"/>
          <w:numId w:val="0"/>
        </w:numPr>
        <w:ind w:left="710" w:leftChars="0"/>
        <w:jc w:val="both"/>
        <w:rPr>
          <w:rFonts w:hint="default"/>
          <w:sz w:val="24"/>
          <w:szCs w:val="24"/>
          <w:lang w:val="ru-RU"/>
        </w:rPr>
      </w:pPr>
      <w:r>
        <w:rPr>
          <w:rFonts w:hint="default"/>
          <w:b/>
          <w:bCs/>
          <w:sz w:val="24"/>
          <w:szCs w:val="24"/>
          <w:lang w:val="ru-RU"/>
        </w:rPr>
        <w:t>Примечание</w:t>
      </w:r>
      <w:r>
        <w:rPr>
          <w:rFonts w:hint="default"/>
          <w:sz w:val="24"/>
          <w:szCs w:val="24"/>
          <w:lang w:val="ru-RU"/>
        </w:rPr>
        <w:t>.  4 классы оцениваем очень лояльно, это их первая олимпиада. Смотрим на лексику и базовую грамматику, если она хорошая, то на другие моменты можно более лояльно смотреть</w:t>
      </w:r>
    </w:p>
    <w:p w14:paraId="60BDC643">
      <w:pPr>
        <w:pStyle w:val="6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Для </w:t>
      </w:r>
      <w:r>
        <w:rPr>
          <w:rFonts w:hint="default"/>
          <w:b/>
          <w:bCs/>
          <w:sz w:val="24"/>
          <w:szCs w:val="24"/>
          <w:lang w:val="ru-RU"/>
        </w:rPr>
        <w:t>5</w:t>
      </w:r>
      <w:r>
        <w:rPr>
          <w:b/>
          <w:bCs/>
          <w:sz w:val="24"/>
          <w:szCs w:val="24"/>
        </w:rPr>
        <w:t>-</w:t>
      </w:r>
      <w:r>
        <w:rPr>
          <w:rFonts w:hint="default"/>
          <w:b/>
          <w:bCs/>
          <w:sz w:val="24"/>
          <w:szCs w:val="24"/>
          <w:lang w:val="ru-RU"/>
        </w:rPr>
        <w:t>6</w:t>
      </w:r>
      <w:r>
        <w:rPr>
          <w:b/>
          <w:bCs/>
          <w:sz w:val="24"/>
          <w:szCs w:val="24"/>
        </w:rPr>
        <w:t xml:space="preserve"> классов</w:t>
      </w:r>
      <w:r>
        <w:rPr>
          <w:sz w:val="24"/>
          <w:szCs w:val="24"/>
        </w:rPr>
        <w:t xml:space="preserve">. Если в выполненном задании менее </w:t>
      </w:r>
      <w:r>
        <w:rPr>
          <w:rFonts w:hint="default"/>
          <w:sz w:val="24"/>
          <w:szCs w:val="24"/>
          <w:lang w:val="ru-RU"/>
        </w:rPr>
        <w:t>90</w:t>
      </w:r>
      <w:r>
        <w:rPr>
          <w:sz w:val="24"/>
          <w:szCs w:val="24"/>
        </w:rPr>
        <w:t xml:space="preserve"> слов, то задание проверке не подлежит и оценивается в 0 баллов. При превышении объема более, чем на 10% (более 2</w:t>
      </w:r>
      <w:r>
        <w:rPr>
          <w:rFonts w:hint="default"/>
          <w:sz w:val="24"/>
          <w:szCs w:val="24"/>
          <w:lang w:val="ru-RU"/>
        </w:rPr>
        <w:t>20</w:t>
      </w:r>
      <w:r>
        <w:rPr>
          <w:sz w:val="24"/>
          <w:szCs w:val="24"/>
        </w:rPr>
        <w:t xml:space="preserve"> слов), проверяются</w:t>
      </w:r>
      <w:r>
        <w:rPr>
          <w:sz w:val="24"/>
          <w:szCs w:val="24"/>
        </w:rPr>
        <w:tab/>
      </w:r>
      <w:r>
        <w:rPr>
          <w:sz w:val="24"/>
          <w:szCs w:val="24"/>
        </w:rPr>
        <w:t>только первые</w:t>
      </w:r>
      <w:r>
        <w:rPr>
          <w:sz w:val="24"/>
          <w:szCs w:val="24"/>
        </w:rPr>
        <w:tab/>
      </w:r>
      <w:r>
        <w:rPr>
          <w:sz w:val="24"/>
          <w:szCs w:val="24"/>
        </w:rPr>
        <w:t>2</w:t>
      </w:r>
      <w:r>
        <w:rPr>
          <w:rFonts w:hint="default"/>
          <w:sz w:val="24"/>
          <w:szCs w:val="24"/>
          <w:lang w:val="ru-RU"/>
        </w:rPr>
        <w:t>0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sz w:val="24"/>
          <w:szCs w:val="24"/>
        </w:rPr>
        <w:t>слов.</w:t>
      </w:r>
      <w:r>
        <w:rPr>
          <w:sz w:val="24"/>
          <w:szCs w:val="24"/>
        </w:rPr>
        <w:tab/>
      </w:r>
      <w:r>
        <w:rPr>
          <w:sz w:val="24"/>
          <w:szCs w:val="24"/>
        </w:rPr>
        <w:t>Заголовок учитывается при подсчете слов</w:t>
      </w:r>
      <w:r>
        <w:rPr>
          <w:rFonts w:hint="default"/>
          <w:sz w:val="24"/>
          <w:szCs w:val="24"/>
          <w:lang w:val="ru-RU"/>
        </w:rPr>
        <w:t>.</w:t>
      </w:r>
      <w:r>
        <w:rPr>
          <w:sz w:val="24"/>
          <w:szCs w:val="24"/>
        </w:rPr>
        <w:t xml:space="preserve"> </w:t>
      </w:r>
    </w:p>
    <w:p w14:paraId="0B32D278">
      <w:pPr>
        <w:pStyle w:val="6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Для 7-8 классов</w:t>
      </w:r>
      <w:r>
        <w:rPr>
          <w:sz w:val="24"/>
          <w:szCs w:val="24"/>
        </w:rPr>
        <w:t>. Если в выполненном задании менее 162 слов, то задание проверке не подлежит и оценивается в 0 баллов. При превышении объема более, чем на 10% (более 242 слов), проверяются</w:t>
      </w:r>
      <w:r>
        <w:rPr>
          <w:sz w:val="24"/>
          <w:szCs w:val="24"/>
        </w:rPr>
        <w:tab/>
      </w:r>
      <w:r>
        <w:rPr>
          <w:sz w:val="24"/>
          <w:szCs w:val="24"/>
        </w:rPr>
        <w:t>только первые</w:t>
      </w:r>
      <w:r>
        <w:rPr>
          <w:sz w:val="24"/>
          <w:szCs w:val="24"/>
        </w:rPr>
        <w:tab/>
      </w:r>
      <w:r>
        <w:rPr>
          <w:sz w:val="24"/>
          <w:szCs w:val="24"/>
        </w:rPr>
        <w:t>220</w:t>
      </w:r>
      <w:r>
        <w:rPr>
          <w:sz w:val="24"/>
          <w:szCs w:val="24"/>
        </w:rPr>
        <w:tab/>
      </w:r>
      <w:r>
        <w:rPr>
          <w:sz w:val="24"/>
          <w:szCs w:val="24"/>
        </w:rPr>
        <w:t>слов.</w:t>
      </w:r>
      <w:r>
        <w:rPr>
          <w:sz w:val="24"/>
          <w:szCs w:val="24"/>
        </w:rPr>
        <w:tab/>
      </w:r>
      <w:r>
        <w:rPr>
          <w:sz w:val="24"/>
          <w:szCs w:val="24"/>
        </w:rPr>
        <w:t>Заголовок учитывается при подсчете слов</w:t>
      </w:r>
      <w:r>
        <w:rPr>
          <w:rFonts w:hint="default"/>
          <w:sz w:val="24"/>
          <w:szCs w:val="24"/>
          <w:lang w:val="ru-RU"/>
        </w:rPr>
        <w:t>.</w:t>
      </w:r>
      <w:r>
        <w:rPr>
          <w:sz w:val="24"/>
          <w:szCs w:val="24"/>
        </w:rPr>
        <w:t xml:space="preserve"> </w:t>
      </w:r>
    </w:p>
    <w:p w14:paraId="5FB49373">
      <w:pPr>
        <w:pStyle w:val="6"/>
        <w:numPr>
          <w:ilvl w:val="1"/>
          <w:numId w:val="1"/>
        </w:numPr>
        <w:tabs>
          <w:tab w:val="left" w:pos="1222"/>
        </w:tabs>
        <w:spacing w:line="360" w:lineRule="auto"/>
        <w:ind w:left="241" w:right="95" w:firstLine="717"/>
        <w:jc w:val="both"/>
      </w:pPr>
      <w:r>
        <w:rPr>
          <w:b/>
          <w:bCs/>
          <w:sz w:val="24"/>
          <w:szCs w:val="24"/>
        </w:rPr>
        <w:t>Для 9-11 классов</w:t>
      </w:r>
      <w:r>
        <w:rPr>
          <w:sz w:val="24"/>
          <w:szCs w:val="24"/>
        </w:rPr>
        <w:t>. Если в выполненном задании менее 180 слов, то задание проверке не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подлежит и оценивается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баллов.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превышении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объема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более,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чем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10% (более 275 слов), </w:t>
      </w:r>
      <w:r>
        <w:rPr>
          <w:spacing w:val="-2"/>
          <w:sz w:val="24"/>
          <w:szCs w:val="24"/>
        </w:rPr>
        <w:t>проверяются</w:t>
      </w:r>
      <w:r>
        <w:rPr>
          <w:sz w:val="24"/>
          <w:szCs w:val="24"/>
        </w:rPr>
        <w:tab/>
      </w:r>
      <w:r>
        <w:rPr>
          <w:sz w:val="24"/>
          <w:szCs w:val="24"/>
        </w:rPr>
        <w:t>только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первые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250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слов.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Заголовок</w:t>
      </w:r>
      <w:r>
        <w:rPr>
          <w:sz w:val="24"/>
          <w:szCs w:val="24"/>
        </w:rPr>
        <w:t xml:space="preserve"> учитывается при подсчете слов;</w:t>
      </w:r>
      <w:r>
        <w:t xml:space="preserve"> </w:t>
      </w:r>
    </w:p>
    <w:p w14:paraId="5DB7A49F">
      <w:pPr>
        <w:pStyle w:val="4"/>
        <w:numPr>
          <w:ilvl w:val="1"/>
          <w:numId w:val="1"/>
        </w:numPr>
        <w:spacing w:line="360" w:lineRule="auto"/>
        <w:jc w:val="both"/>
      </w:pPr>
      <w:r>
        <w:t>Критерий</w:t>
      </w:r>
      <w:r>
        <w:rPr>
          <w:spacing w:val="-1"/>
        </w:rPr>
        <w:t xml:space="preserve"> </w:t>
      </w:r>
      <w:r>
        <w:t>«Решение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задачи»</w:t>
      </w:r>
      <w:r>
        <w:rPr>
          <w:spacing w:val="-10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0</w:t>
      </w:r>
      <w:r>
        <w:rPr>
          <w:spacing w:val="-1"/>
        </w:rPr>
        <w:t xml:space="preserve"> </w:t>
      </w:r>
      <w:r>
        <w:rPr>
          <w:spacing w:val="-2"/>
        </w:rPr>
        <w:t>баллов,</w:t>
      </w:r>
    </w:p>
    <w:p w14:paraId="6F34996F">
      <w:pPr>
        <w:pStyle w:val="4"/>
        <w:spacing w:before="79"/>
        <w:ind w:left="240"/>
        <w:jc w:val="both"/>
      </w:pPr>
      <w:r>
        <w:rPr>
          <w:spacing w:val="-2"/>
        </w:rPr>
        <w:t>если:</w:t>
      </w:r>
    </w:p>
    <w:p w14:paraId="4FEF1F06">
      <w:pPr>
        <w:pStyle w:val="6"/>
        <w:numPr>
          <w:ilvl w:val="2"/>
          <w:numId w:val="1"/>
        </w:numPr>
        <w:tabs>
          <w:tab w:val="left" w:pos="1128"/>
        </w:tabs>
        <w:ind w:left="1128" w:hanging="170"/>
        <w:jc w:val="both"/>
        <w:rPr>
          <w:sz w:val="24"/>
        </w:rPr>
      </w:pP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22"/>
          <w:sz w:val="24"/>
        </w:rPr>
        <w:t xml:space="preserve"> </w:t>
      </w:r>
      <w:r>
        <w:rPr>
          <w:sz w:val="24"/>
        </w:rPr>
        <w:t>коммуникативная</w:t>
      </w:r>
      <w:r>
        <w:rPr>
          <w:spacing w:val="25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24"/>
          <w:sz w:val="24"/>
        </w:rPr>
        <w:t xml:space="preserve"> </w:t>
      </w:r>
      <w:r>
        <w:rPr>
          <w:sz w:val="24"/>
        </w:rPr>
        <w:t>(написанный</w:t>
      </w:r>
      <w:r>
        <w:rPr>
          <w:spacing w:val="24"/>
          <w:sz w:val="24"/>
        </w:rPr>
        <w:t xml:space="preserve"> </w:t>
      </w:r>
      <w:r>
        <w:rPr>
          <w:sz w:val="24"/>
        </w:rPr>
        <w:t>текст</w:t>
      </w:r>
      <w:r>
        <w:rPr>
          <w:spacing w:val="26"/>
          <w:sz w:val="24"/>
        </w:rPr>
        <w:t xml:space="preserve"> </w:t>
      </w:r>
      <w:r>
        <w:rPr>
          <w:sz w:val="24"/>
        </w:rPr>
        <w:t>не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является</w:t>
      </w:r>
    </w:p>
    <w:p w14:paraId="23861202">
      <w:pPr>
        <w:pStyle w:val="4"/>
        <w:spacing w:before="137"/>
        <w:ind w:left="240"/>
        <w:jc w:val="both"/>
      </w:pPr>
      <w:r>
        <w:rPr>
          <w:spacing w:val="-2"/>
        </w:rPr>
        <w:t>интервью);</w:t>
      </w:r>
    </w:p>
    <w:p w14:paraId="696D8E9F">
      <w:pPr>
        <w:pStyle w:val="4"/>
        <w:spacing w:before="142"/>
        <w:ind w:left="958"/>
        <w:jc w:val="both"/>
      </w:pPr>
      <w:r>
        <w:rPr>
          <w:spacing w:val="-2"/>
        </w:rPr>
        <w:t>И/ИЛИ</w:t>
      </w:r>
    </w:p>
    <w:p w14:paraId="2B0556EF">
      <w:pPr>
        <w:pStyle w:val="6"/>
        <w:numPr>
          <w:ilvl w:val="2"/>
          <w:numId w:val="1"/>
        </w:numPr>
        <w:tabs>
          <w:tab w:val="left" w:pos="1101"/>
        </w:tabs>
        <w:spacing w:before="136" w:line="360" w:lineRule="auto"/>
        <w:ind w:right="1816" w:firstLine="0"/>
        <w:jc w:val="both"/>
        <w:rPr>
          <w:sz w:val="24"/>
        </w:rPr>
      </w:pPr>
      <w:r>
        <w:rPr>
          <w:sz w:val="24"/>
        </w:rPr>
        <w:t>отсутствуют/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раскрыты</w:t>
      </w:r>
      <w:r>
        <w:rPr>
          <w:spacing w:val="-5"/>
          <w:sz w:val="24"/>
        </w:rPr>
        <w:t xml:space="preserve"> </w:t>
      </w:r>
      <w:r>
        <w:rPr>
          <w:sz w:val="24"/>
        </w:rPr>
        <w:t>9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критерия </w:t>
      </w:r>
      <w:r>
        <w:rPr>
          <w:spacing w:val="-2"/>
          <w:sz w:val="24"/>
        </w:rPr>
        <w:t>И/ИЛИ</w:t>
      </w:r>
    </w:p>
    <w:p w14:paraId="06E4DB41">
      <w:pPr>
        <w:pStyle w:val="6"/>
        <w:numPr>
          <w:ilvl w:val="2"/>
          <w:numId w:val="1"/>
        </w:numPr>
        <w:tabs>
          <w:tab w:val="left" w:pos="1101"/>
        </w:tabs>
        <w:spacing w:before="3" w:line="360" w:lineRule="auto"/>
        <w:ind w:right="3165" w:firstLine="0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7"/>
          <w:sz w:val="24"/>
        </w:rPr>
        <w:t xml:space="preserve"> </w:t>
      </w:r>
      <w:r>
        <w:rPr>
          <w:sz w:val="24"/>
        </w:rPr>
        <w:t>180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слов; </w:t>
      </w:r>
      <w:r>
        <w:rPr>
          <w:spacing w:val="-2"/>
          <w:sz w:val="24"/>
        </w:rPr>
        <w:t>И/ИЛИ</w:t>
      </w:r>
    </w:p>
    <w:p w14:paraId="14BC0A95">
      <w:pPr>
        <w:pStyle w:val="6"/>
        <w:numPr>
          <w:ilvl w:val="2"/>
          <w:numId w:val="1"/>
        </w:numPr>
        <w:tabs>
          <w:tab w:val="left" w:pos="1101"/>
        </w:tabs>
        <w:spacing w:before="2"/>
        <w:ind w:left="1101" w:hanging="143"/>
        <w:jc w:val="both"/>
        <w:rPr>
          <w:sz w:val="24"/>
        </w:rPr>
      </w:pP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30%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непродуктивный </w:t>
      </w:r>
      <w:r>
        <w:rPr>
          <w:spacing w:val="-2"/>
          <w:sz w:val="24"/>
        </w:rPr>
        <w:t>характер.</w:t>
      </w:r>
    </w:p>
    <w:p w14:paraId="3C2C82A0">
      <w:pPr>
        <w:pStyle w:val="4"/>
        <w:tabs>
          <w:tab w:val="left" w:pos="1635"/>
          <w:tab w:val="left" w:pos="2993"/>
          <w:tab w:val="left" w:pos="4450"/>
          <w:tab w:val="left" w:pos="4825"/>
          <w:tab w:val="left" w:pos="5777"/>
          <w:tab w:val="left" w:pos="6281"/>
          <w:tab w:val="left" w:pos="7544"/>
        </w:tabs>
        <w:spacing w:before="139" w:line="360" w:lineRule="auto"/>
        <w:ind w:left="240" w:right="93" w:firstLine="717"/>
        <w:jc w:val="both"/>
      </w:pPr>
      <w:r>
        <w:rPr>
          <w:spacing w:val="-4"/>
        </w:rPr>
        <w:t>При</w:t>
      </w:r>
      <w:r>
        <w:tab/>
      </w:r>
      <w:r>
        <w:rPr>
          <w:spacing w:val="-2"/>
        </w:rPr>
        <w:t>получении</w:t>
      </w:r>
      <w:r>
        <w:tab/>
      </w:r>
      <w:r>
        <w:rPr>
          <w:spacing w:val="-2"/>
        </w:rPr>
        <w:t>участником</w:t>
      </w:r>
      <w:r>
        <w:tab/>
      </w:r>
      <w:r>
        <w:rPr>
          <w:spacing w:val="-10"/>
        </w:rPr>
        <w:t>0</w:t>
      </w:r>
      <w:r>
        <w:tab/>
      </w:r>
      <w:r>
        <w:rPr>
          <w:spacing w:val="-2"/>
        </w:rPr>
        <w:t>баллов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критерию</w:t>
      </w:r>
      <w:r>
        <w:tab/>
      </w:r>
      <w:r>
        <w:rPr>
          <w:spacing w:val="-2"/>
        </w:rPr>
        <w:t xml:space="preserve">«Решение </w:t>
      </w:r>
      <w:r>
        <w:t>коммуникативной задачи» все задание</w:t>
      </w:r>
      <w:r>
        <w:rPr>
          <w:spacing w:val="-2"/>
        </w:rPr>
        <w:t xml:space="preserve"> </w:t>
      </w:r>
      <w:r>
        <w:t>оценивается в</w:t>
      </w:r>
      <w:r>
        <w:rPr>
          <w:spacing w:val="-1"/>
        </w:rPr>
        <w:t xml:space="preserve"> </w:t>
      </w:r>
      <w:r>
        <w:t xml:space="preserve">0 </w:t>
      </w:r>
      <w:r>
        <w:rPr>
          <w:spacing w:val="-2"/>
        </w:rPr>
        <w:t>баллов.</w:t>
      </w:r>
    </w:p>
    <w:p w14:paraId="73489498">
      <w:pPr>
        <w:pStyle w:val="6"/>
        <w:numPr>
          <w:ilvl w:val="1"/>
          <w:numId w:val="1"/>
        </w:numPr>
        <w:tabs>
          <w:tab w:val="left" w:pos="1359"/>
          <w:tab w:val="left" w:pos="2002"/>
          <w:tab w:val="left" w:pos="3538"/>
          <w:tab w:val="left" w:pos="4229"/>
          <w:tab w:val="left" w:pos="5251"/>
          <w:tab w:val="left" w:pos="6855"/>
        </w:tabs>
        <w:spacing w:before="2" w:line="360" w:lineRule="auto"/>
        <w:ind w:left="284" w:right="-270" w:firstLine="426"/>
        <w:jc w:val="both"/>
      </w:pP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определении</w:t>
      </w:r>
      <w:r>
        <w:rPr>
          <w:sz w:val="24"/>
        </w:rPr>
        <w:tab/>
      </w:r>
      <w:r>
        <w:rPr>
          <w:spacing w:val="-4"/>
          <w:sz w:val="24"/>
        </w:rPr>
        <w:t>типа</w:t>
      </w:r>
      <w:r>
        <w:rPr>
          <w:sz w:val="24"/>
        </w:rPr>
        <w:tab/>
      </w:r>
      <w:r>
        <w:rPr>
          <w:spacing w:val="-2"/>
          <w:sz w:val="24"/>
        </w:rPr>
        <w:t>ошибки</w:t>
      </w:r>
      <w:r>
        <w:rPr>
          <w:sz w:val="24"/>
        </w:rPr>
        <w:tab/>
      </w:r>
      <w:r>
        <w:rPr>
          <w:spacing w:val="-2"/>
          <w:sz w:val="24"/>
        </w:rPr>
        <w:t>(лексическая,</w:t>
      </w:r>
      <w:r>
        <w:rPr>
          <w:sz w:val="24"/>
        </w:rPr>
        <w:tab/>
      </w:r>
      <w:r>
        <w:rPr>
          <w:spacing w:val="-2"/>
          <w:sz w:val="24"/>
        </w:rPr>
        <w:t xml:space="preserve">грамматическая, орфографическая) </w:t>
      </w:r>
      <w:r>
        <w:t>следует</w:t>
      </w:r>
      <w:r>
        <w:rPr>
          <w:spacing w:val="-11"/>
        </w:rPr>
        <w:t xml:space="preserve"> </w:t>
      </w:r>
      <w:r>
        <w:t>руководствоваться</w:t>
      </w:r>
      <w:r>
        <w:rPr>
          <w:spacing w:val="-11"/>
        </w:rPr>
        <w:t xml:space="preserve"> </w:t>
      </w:r>
      <w:r>
        <w:t>следующими</w:t>
      </w:r>
      <w:r>
        <w:rPr>
          <w:spacing w:val="-6"/>
        </w:rPr>
        <w:t xml:space="preserve"> </w:t>
      </w:r>
      <w:r>
        <w:t xml:space="preserve">указаниями: </w:t>
      </w:r>
    </w:p>
    <w:p w14:paraId="082F6A23">
      <w:pPr>
        <w:pStyle w:val="6"/>
        <w:tabs>
          <w:tab w:val="left" w:pos="1359"/>
          <w:tab w:val="left" w:pos="2002"/>
          <w:tab w:val="left" w:pos="3538"/>
          <w:tab w:val="left" w:pos="4229"/>
          <w:tab w:val="left" w:pos="5251"/>
          <w:tab w:val="left" w:pos="6855"/>
        </w:tabs>
        <w:spacing w:before="2" w:line="360" w:lineRule="auto"/>
        <w:ind w:left="710" w:right="-270" w:firstLine="0"/>
        <w:jc w:val="both"/>
        <w:rPr>
          <w:u w:val="single"/>
        </w:rPr>
      </w:pPr>
      <w:r>
        <w:rPr>
          <w:u w:val="single"/>
        </w:rPr>
        <w:t>Лексическими ошибками считаются:</w:t>
      </w:r>
    </w:p>
    <w:p w14:paraId="1E078534">
      <w:pPr>
        <w:pStyle w:val="6"/>
        <w:numPr>
          <w:ilvl w:val="2"/>
          <w:numId w:val="1"/>
        </w:numPr>
        <w:tabs>
          <w:tab w:val="left" w:pos="1101"/>
        </w:tabs>
        <w:spacing w:before="0"/>
        <w:ind w:left="1101" w:hanging="143"/>
        <w:jc w:val="both"/>
        <w:rPr>
          <w:sz w:val="24"/>
        </w:rPr>
      </w:pP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неправильном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контексте;</w:t>
      </w:r>
    </w:p>
    <w:p w14:paraId="218DD01E">
      <w:pPr>
        <w:pStyle w:val="6"/>
        <w:numPr>
          <w:ilvl w:val="2"/>
          <w:numId w:val="1"/>
        </w:numPr>
        <w:tabs>
          <w:tab w:val="left" w:pos="1101"/>
        </w:tabs>
        <w:spacing w:before="140"/>
        <w:ind w:left="1101" w:hanging="143"/>
        <w:jc w:val="both"/>
        <w:rPr>
          <w:sz w:val="24"/>
        </w:rPr>
      </w:pP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словосочетании;</w:t>
      </w:r>
    </w:p>
    <w:p w14:paraId="5875D987">
      <w:pPr>
        <w:pStyle w:val="6"/>
        <w:numPr>
          <w:ilvl w:val="2"/>
          <w:numId w:val="1"/>
        </w:numPr>
        <w:tabs>
          <w:tab w:val="left" w:pos="1101"/>
        </w:tabs>
        <w:spacing w:line="360" w:lineRule="auto"/>
        <w:ind w:right="803" w:firstLine="0"/>
        <w:jc w:val="both"/>
        <w:rPr>
          <w:sz w:val="24"/>
        </w:rPr>
      </w:pPr>
      <w:r>
        <w:rPr>
          <w:sz w:val="24"/>
        </w:rPr>
        <w:t>пропуск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когда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влияет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структуру </w:t>
      </w:r>
      <w:r>
        <w:rPr>
          <w:spacing w:val="-2"/>
          <w:sz w:val="24"/>
        </w:rPr>
        <w:t>предложения;</w:t>
      </w:r>
    </w:p>
    <w:p w14:paraId="3C26E696">
      <w:pPr>
        <w:pStyle w:val="6"/>
        <w:numPr>
          <w:ilvl w:val="2"/>
          <w:numId w:val="1"/>
        </w:numPr>
        <w:tabs>
          <w:tab w:val="left" w:pos="1172"/>
        </w:tabs>
        <w:spacing w:before="2" w:line="360" w:lineRule="auto"/>
        <w:ind w:left="240" w:right="97" w:firstLine="717"/>
        <w:jc w:val="both"/>
        <w:rPr>
          <w:sz w:val="24"/>
        </w:rPr>
      </w:pPr>
      <w:r>
        <w:rPr>
          <w:sz w:val="24"/>
        </w:rPr>
        <w:t>ошибки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словообразовании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(если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меняется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</w:t>
      </w:r>
      <w:r>
        <w:rPr>
          <w:spacing w:val="40"/>
          <w:sz w:val="24"/>
        </w:rPr>
        <w:t xml:space="preserve"> </w:t>
      </w:r>
      <w:r>
        <w:rPr>
          <w:sz w:val="24"/>
        </w:rPr>
        <w:t>речи:</w:t>
      </w:r>
      <w:r>
        <w:rPr>
          <w:spacing w:val="40"/>
          <w:sz w:val="24"/>
        </w:rPr>
        <w:t xml:space="preserve"> </w:t>
      </w:r>
      <w:r>
        <w:rPr>
          <w:sz w:val="24"/>
        </w:rPr>
        <w:t>regular-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unregular);</w:t>
      </w:r>
    </w:p>
    <w:p w14:paraId="3B68DA77">
      <w:pPr>
        <w:pStyle w:val="6"/>
        <w:numPr>
          <w:ilvl w:val="2"/>
          <w:numId w:val="1"/>
        </w:numPr>
        <w:tabs>
          <w:tab w:val="left" w:pos="1101"/>
        </w:tabs>
        <w:spacing w:before="0"/>
        <w:ind w:left="1101" w:hanging="143"/>
        <w:jc w:val="both"/>
        <w:rPr>
          <w:sz w:val="24"/>
        </w:rPr>
      </w:pPr>
      <w:r>
        <w:rPr>
          <w:sz w:val="24"/>
        </w:rPr>
        <w:t>послелоги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фразовых </w:t>
      </w:r>
      <w:r>
        <w:rPr>
          <w:spacing w:val="-2"/>
          <w:sz w:val="24"/>
        </w:rPr>
        <w:t>глаголах;</w:t>
      </w:r>
    </w:p>
    <w:p w14:paraId="4091D621">
      <w:pPr>
        <w:pStyle w:val="6"/>
        <w:numPr>
          <w:ilvl w:val="2"/>
          <w:numId w:val="1"/>
        </w:numPr>
        <w:tabs>
          <w:tab w:val="left" w:pos="1115"/>
        </w:tabs>
        <w:spacing w:before="140" w:line="360" w:lineRule="auto"/>
        <w:ind w:left="240" w:right="98" w:firstLine="717"/>
        <w:jc w:val="both"/>
        <w:rPr>
          <w:sz w:val="24"/>
        </w:rPr>
      </w:pPr>
      <w:r>
        <w:rPr>
          <w:sz w:val="24"/>
        </w:rPr>
        <w:t xml:space="preserve">ошибки в написании слов, которые меняют значение слова (think-thing, </w:t>
      </w:r>
      <w:r>
        <w:rPr>
          <w:spacing w:val="-2"/>
          <w:sz w:val="24"/>
        </w:rPr>
        <w:t>lose-loose).</w:t>
      </w:r>
    </w:p>
    <w:p w14:paraId="1DCE29F9">
      <w:pPr>
        <w:pStyle w:val="6"/>
        <w:numPr>
          <w:ilvl w:val="2"/>
          <w:numId w:val="1"/>
        </w:numPr>
        <w:tabs>
          <w:tab w:val="left" w:pos="1301"/>
          <w:tab w:val="left" w:pos="2408"/>
          <w:tab w:val="left" w:pos="3648"/>
          <w:tab w:val="left" w:pos="4613"/>
          <w:tab w:val="left" w:pos="5983"/>
          <w:tab w:val="left" w:pos="7510"/>
        </w:tabs>
        <w:spacing w:before="2" w:line="360" w:lineRule="auto"/>
        <w:ind w:left="240" w:right="96" w:firstLine="717"/>
        <w:jc w:val="both"/>
        <w:rPr>
          <w:sz w:val="24"/>
        </w:rPr>
      </w:pPr>
      <w:r>
        <w:rPr>
          <w:spacing w:val="-2"/>
          <w:sz w:val="24"/>
        </w:rPr>
        <w:t>неясные</w:t>
      </w:r>
      <w:r>
        <w:rPr>
          <w:sz w:val="24"/>
        </w:rPr>
        <w:tab/>
      </w:r>
      <w:r>
        <w:rPr>
          <w:spacing w:val="-2"/>
          <w:sz w:val="24"/>
        </w:rPr>
        <w:t>элементы</w:t>
      </w:r>
      <w:r>
        <w:rPr>
          <w:sz w:val="24"/>
        </w:rPr>
        <w:tab/>
      </w:r>
      <w:r>
        <w:rPr>
          <w:spacing w:val="-2"/>
          <w:sz w:val="24"/>
        </w:rPr>
        <w:t>текста,</w:t>
      </w:r>
      <w:r>
        <w:rPr>
          <w:sz w:val="24"/>
        </w:rPr>
        <w:tab/>
      </w:r>
      <w:r>
        <w:rPr>
          <w:spacing w:val="-2"/>
          <w:sz w:val="24"/>
        </w:rPr>
        <w:t>вызванные</w:t>
      </w:r>
      <w:r>
        <w:rPr>
          <w:sz w:val="24"/>
        </w:rPr>
        <w:tab/>
      </w:r>
      <w:r>
        <w:rPr>
          <w:spacing w:val="-2"/>
          <w:sz w:val="24"/>
        </w:rPr>
        <w:t>непонятным</w:t>
      </w:r>
      <w:r>
        <w:rPr>
          <w:sz w:val="24"/>
        </w:rPr>
        <w:tab/>
      </w:r>
      <w:r>
        <w:rPr>
          <w:spacing w:val="-2"/>
          <w:sz w:val="24"/>
        </w:rPr>
        <w:t xml:space="preserve">почерком, </w:t>
      </w:r>
      <w:r>
        <w:rPr>
          <w:sz w:val="24"/>
        </w:rPr>
        <w:t xml:space="preserve">оцениваются как </w:t>
      </w:r>
      <w:r>
        <w:t>лексические</w:t>
      </w:r>
      <w:r>
        <w:rPr>
          <w:spacing w:val="-2"/>
        </w:rPr>
        <w:t xml:space="preserve"> ошибки.</w:t>
      </w:r>
    </w:p>
    <w:p w14:paraId="092CF35A">
      <w:pPr>
        <w:pStyle w:val="4"/>
        <w:spacing w:before="139"/>
        <w:ind w:left="958"/>
        <w:jc w:val="both"/>
        <w:rPr>
          <w:u w:val="single"/>
        </w:rPr>
      </w:pPr>
      <w:r>
        <w:rPr>
          <w:u w:val="single"/>
        </w:rPr>
        <w:t>Грамматическими</w:t>
      </w:r>
      <w:r>
        <w:rPr>
          <w:spacing w:val="-2"/>
          <w:u w:val="single"/>
        </w:rPr>
        <w:t xml:space="preserve"> </w:t>
      </w:r>
      <w:r>
        <w:rPr>
          <w:u w:val="single"/>
        </w:rPr>
        <w:t>ошибками</w:t>
      </w:r>
      <w:r>
        <w:rPr>
          <w:spacing w:val="-2"/>
          <w:u w:val="single"/>
        </w:rPr>
        <w:t xml:space="preserve"> считаются:</w:t>
      </w:r>
    </w:p>
    <w:p w14:paraId="079C6255">
      <w:pPr>
        <w:pStyle w:val="6"/>
        <w:numPr>
          <w:ilvl w:val="0"/>
          <w:numId w:val="2"/>
        </w:numPr>
        <w:tabs>
          <w:tab w:val="left" w:pos="1168"/>
        </w:tabs>
        <w:spacing w:before="140" w:line="360" w:lineRule="auto"/>
        <w:ind w:right="94"/>
        <w:jc w:val="both"/>
      </w:pPr>
      <w:r>
        <w:rPr>
          <w:sz w:val="24"/>
        </w:rPr>
        <w:t>ошибки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употреблении</w:t>
      </w:r>
      <w:r>
        <w:rPr>
          <w:spacing w:val="40"/>
          <w:sz w:val="24"/>
        </w:rPr>
        <w:t xml:space="preserve"> </w:t>
      </w:r>
      <w:r>
        <w:rPr>
          <w:sz w:val="24"/>
        </w:rPr>
        <w:t>артиклей,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предлогов,</w:t>
      </w:r>
      <w:r>
        <w:rPr>
          <w:spacing w:val="40"/>
          <w:sz w:val="24"/>
        </w:rPr>
        <w:t xml:space="preserve"> </w:t>
      </w:r>
      <w:r>
        <w:rPr>
          <w:sz w:val="24"/>
        </w:rPr>
        <w:t>видовременных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форм </w:t>
      </w:r>
      <w:r>
        <w:rPr>
          <w:spacing w:val="-2"/>
          <w:sz w:val="24"/>
        </w:rPr>
        <w:t xml:space="preserve">глаголов, </w:t>
      </w:r>
      <w:r>
        <w:t>неличных</w:t>
      </w:r>
      <w:r>
        <w:rPr>
          <w:spacing w:val="-2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степеней</w:t>
      </w:r>
      <w:r>
        <w:rPr>
          <w:spacing w:val="-3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наречий, местоимений, ошибки в порядке слов в предложении и т.д.;</w:t>
      </w:r>
    </w:p>
    <w:p w14:paraId="15750C75">
      <w:pPr>
        <w:pStyle w:val="6"/>
        <w:numPr>
          <w:ilvl w:val="0"/>
          <w:numId w:val="2"/>
        </w:numPr>
        <w:tabs>
          <w:tab w:val="left" w:pos="1101"/>
        </w:tabs>
        <w:spacing w:before="2" w:line="360" w:lineRule="auto"/>
        <w:ind w:right="215"/>
        <w:jc w:val="both"/>
        <w:rPr>
          <w:sz w:val="24"/>
        </w:rPr>
      </w:pPr>
      <w:r>
        <w:rPr>
          <w:sz w:val="24"/>
        </w:rPr>
        <w:t>пропуск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влияющего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грамматическую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предложения (пропуск подлежащего или сказуемого).</w:t>
      </w:r>
    </w:p>
    <w:p w14:paraId="4C605612">
      <w:pPr>
        <w:pStyle w:val="6"/>
        <w:numPr>
          <w:ilvl w:val="0"/>
          <w:numId w:val="2"/>
        </w:numPr>
        <w:tabs>
          <w:tab w:val="left" w:pos="1101"/>
        </w:tabs>
        <w:spacing w:before="79"/>
        <w:jc w:val="both"/>
      </w:pP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словообразовании,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меняется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(contribute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 xml:space="preserve">– </w:t>
      </w:r>
      <w:r>
        <w:rPr>
          <w:spacing w:val="-4"/>
        </w:rPr>
        <w:t xml:space="preserve">слова </w:t>
      </w:r>
      <w:r>
        <w:rPr>
          <w:spacing w:val="-2"/>
        </w:rPr>
        <w:t>contribution).</w:t>
      </w:r>
    </w:p>
    <w:p w14:paraId="26D2CE34">
      <w:pPr>
        <w:pStyle w:val="6"/>
        <w:numPr>
          <w:ilvl w:val="0"/>
          <w:numId w:val="2"/>
        </w:numPr>
        <w:tabs>
          <w:tab w:val="left" w:pos="258"/>
        </w:tabs>
        <w:spacing w:line="360" w:lineRule="auto"/>
        <w:ind w:right="3217"/>
        <w:jc w:val="both"/>
        <w:rPr>
          <w:sz w:val="24"/>
        </w:rPr>
      </w:pPr>
      <w:r>
        <w:rPr>
          <w:sz w:val="24"/>
        </w:rPr>
        <w:t>употребление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its</w:t>
      </w:r>
      <w:r>
        <w:rPr>
          <w:spacing w:val="-6"/>
          <w:sz w:val="24"/>
        </w:rPr>
        <w:t xml:space="preserve"> </w:t>
      </w:r>
      <w:r>
        <w:rPr>
          <w:sz w:val="24"/>
        </w:rPr>
        <w:t>вместо</w:t>
      </w:r>
      <w:r>
        <w:rPr>
          <w:spacing w:val="-6"/>
          <w:sz w:val="24"/>
        </w:rPr>
        <w:t xml:space="preserve"> </w:t>
      </w:r>
      <w:r>
        <w:rPr>
          <w:sz w:val="24"/>
        </w:rPr>
        <w:t>it’s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наоборот. Орфографическими ошибками считаются</w:t>
      </w:r>
    </w:p>
    <w:p w14:paraId="003D5652">
      <w:pPr>
        <w:pStyle w:val="6"/>
        <w:numPr>
          <w:ilvl w:val="0"/>
          <w:numId w:val="2"/>
        </w:numPr>
        <w:tabs>
          <w:tab w:val="left" w:pos="275"/>
        </w:tabs>
        <w:spacing w:before="3"/>
        <w:jc w:val="both"/>
        <w:rPr>
          <w:sz w:val="24"/>
        </w:rPr>
      </w:pPr>
      <w:r>
        <w:rPr>
          <w:sz w:val="24"/>
        </w:rPr>
        <w:t>ошибки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17"/>
          <w:sz w:val="24"/>
        </w:rPr>
        <w:t xml:space="preserve"> </w:t>
      </w:r>
      <w:r>
        <w:rPr>
          <w:sz w:val="24"/>
        </w:rPr>
        <w:t>слов,</w:t>
      </w:r>
      <w:r>
        <w:rPr>
          <w:spacing w:val="19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7"/>
          <w:sz w:val="24"/>
        </w:rPr>
        <w:t xml:space="preserve"> </w:t>
      </w:r>
      <w:r>
        <w:rPr>
          <w:sz w:val="24"/>
        </w:rPr>
        <w:t>не</w:t>
      </w:r>
      <w:r>
        <w:rPr>
          <w:spacing w:val="18"/>
          <w:sz w:val="24"/>
        </w:rPr>
        <w:t xml:space="preserve"> </w:t>
      </w:r>
      <w:r>
        <w:rPr>
          <w:sz w:val="24"/>
        </w:rPr>
        <w:t>приводят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20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9"/>
          <w:sz w:val="24"/>
        </w:rPr>
        <w:t xml:space="preserve"> </w:t>
      </w:r>
      <w:r>
        <w:rPr>
          <w:spacing w:val="-2"/>
          <w:sz w:val="24"/>
        </w:rPr>
        <w:t>нового</w:t>
      </w:r>
    </w:p>
    <w:p w14:paraId="488DF1D6">
      <w:pPr>
        <w:pStyle w:val="4"/>
        <w:numPr>
          <w:ilvl w:val="0"/>
          <w:numId w:val="2"/>
        </w:numPr>
        <w:spacing w:before="1"/>
        <w:jc w:val="both"/>
      </w:pPr>
      <w:r>
        <w:t>(different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differen).</w:t>
      </w:r>
    </w:p>
    <w:p w14:paraId="08838519">
      <w:pPr>
        <w:pStyle w:val="6"/>
        <w:numPr>
          <w:ilvl w:val="0"/>
          <w:numId w:val="2"/>
        </w:numPr>
        <w:tabs>
          <w:tab w:val="left" w:pos="255"/>
        </w:tabs>
        <w:jc w:val="both"/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один раз 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другой раз неправильно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–</w:t>
      </w:r>
    </w:p>
    <w:p w14:paraId="3895C834">
      <w:pPr>
        <w:pStyle w:val="4"/>
        <w:numPr>
          <w:ilvl w:val="0"/>
          <w:numId w:val="2"/>
        </w:numPr>
        <w:spacing w:before="139"/>
        <w:jc w:val="both"/>
      </w:pPr>
      <w:r>
        <w:t>неправильное</w:t>
      </w:r>
      <w:r>
        <w:rPr>
          <w:spacing w:val="-5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считать</w:t>
      </w:r>
      <w:r>
        <w:rPr>
          <w:spacing w:val="-2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rPr>
          <w:spacing w:val="-2"/>
        </w:rPr>
        <w:t>ошибкой</w:t>
      </w:r>
    </w:p>
    <w:p w14:paraId="652E4E9A">
      <w:pPr>
        <w:pStyle w:val="6"/>
        <w:numPr>
          <w:ilvl w:val="1"/>
          <w:numId w:val="1"/>
        </w:numPr>
        <w:tabs>
          <w:tab w:val="left" w:pos="352"/>
        </w:tabs>
        <w:ind w:left="352" w:hanging="240"/>
        <w:jc w:val="left"/>
        <w:rPr>
          <w:sz w:val="24"/>
        </w:rPr>
      </w:pPr>
      <w:r>
        <w:rPr>
          <w:sz w:val="24"/>
        </w:rPr>
        <w:t>Однотипные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один </w:t>
      </w:r>
      <w:r>
        <w:rPr>
          <w:spacing w:val="-4"/>
          <w:sz w:val="24"/>
        </w:rPr>
        <w:t>раз.</w:t>
      </w:r>
    </w:p>
    <w:p w14:paraId="3C8A505F">
      <w:pPr>
        <w:pStyle w:val="6"/>
        <w:numPr>
          <w:ilvl w:val="1"/>
          <w:numId w:val="1"/>
        </w:numPr>
        <w:tabs>
          <w:tab w:val="left" w:pos="542"/>
          <w:tab w:val="left" w:pos="1214"/>
          <w:tab w:val="left" w:pos="2378"/>
          <w:tab w:val="left" w:pos="4370"/>
          <w:tab w:val="left" w:pos="5414"/>
          <w:tab w:val="left" w:pos="7014"/>
        </w:tabs>
        <w:ind w:left="542" w:hanging="430"/>
        <w:jc w:val="left"/>
        <w:rPr>
          <w:sz w:val="24"/>
        </w:rPr>
      </w:pPr>
      <w:r>
        <w:rPr>
          <w:spacing w:val="-5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подсчете</w:t>
      </w:r>
      <w:r>
        <w:rPr>
          <w:sz w:val="24"/>
        </w:rPr>
        <w:tab/>
      </w:r>
      <w:r>
        <w:rPr>
          <w:spacing w:val="-2"/>
          <w:sz w:val="24"/>
        </w:rPr>
        <w:t>пунктуационных</w:t>
      </w:r>
      <w:r>
        <w:rPr>
          <w:sz w:val="24"/>
        </w:rPr>
        <w:tab/>
      </w:r>
      <w:r>
        <w:rPr>
          <w:spacing w:val="-2"/>
          <w:sz w:val="24"/>
        </w:rPr>
        <w:t>ошибок</w:t>
      </w:r>
      <w:r>
        <w:rPr>
          <w:sz w:val="24"/>
        </w:rPr>
        <w:tab/>
      </w:r>
      <w:r>
        <w:rPr>
          <w:spacing w:val="-2"/>
          <w:sz w:val="24"/>
        </w:rPr>
        <w:t>учитываются</w:t>
      </w:r>
      <w:r>
        <w:rPr>
          <w:sz w:val="24"/>
        </w:rPr>
        <w:tab/>
      </w:r>
      <w:r>
        <w:rPr>
          <w:spacing w:val="-2"/>
          <w:sz w:val="24"/>
        </w:rPr>
        <w:t>только</w:t>
      </w:r>
    </w:p>
    <w:p w14:paraId="509BA852">
      <w:pPr>
        <w:pStyle w:val="4"/>
        <w:spacing w:before="137"/>
        <w:ind w:left="240"/>
      </w:pPr>
      <w:r>
        <w:t>следующие</w:t>
      </w:r>
      <w:r>
        <w:rPr>
          <w:spacing w:val="-6"/>
        </w:rPr>
        <w:t xml:space="preserve"> </w:t>
      </w:r>
      <w:r>
        <w:rPr>
          <w:spacing w:val="-2"/>
        </w:rPr>
        <w:t>ошибки:</w:t>
      </w:r>
    </w:p>
    <w:p w14:paraId="7E953896">
      <w:pPr>
        <w:pStyle w:val="6"/>
        <w:numPr>
          <w:ilvl w:val="0"/>
          <w:numId w:val="3"/>
        </w:numPr>
        <w:tabs>
          <w:tab w:val="left" w:pos="1216"/>
        </w:tabs>
        <w:spacing w:before="140"/>
        <w:ind w:left="498" w:hanging="258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заголовке;</w:t>
      </w:r>
    </w:p>
    <w:p w14:paraId="3DA8DACA">
      <w:pPr>
        <w:pStyle w:val="6"/>
        <w:numPr>
          <w:ilvl w:val="0"/>
          <w:numId w:val="3"/>
        </w:numPr>
        <w:tabs>
          <w:tab w:val="left" w:pos="1216"/>
        </w:tabs>
        <w:ind w:left="498" w:hanging="258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 или восклицательного знака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предложения;</w:t>
      </w:r>
    </w:p>
    <w:p w14:paraId="11DE3A72">
      <w:pPr>
        <w:pStyle w:val="6"/>
        <w:numPr>
          <w:ilvl w:val="0"/>
          <w:numId w:val="3"/>
        </w:numPr>
        <w:tabs>
          <w:tab w:val="left" w:pos="1216"/>
        </w:tabs>
        <w:ind w:left="498" w:hanging="258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вопросительного знака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вопроса;</w:t>
      </w:r>
    </w:p>
    <w:p w14:paraId="2FC08AB3">
      <w:pPr>
        <w:pStyle w:val="6"/>
        <w:numPr>
          <w:ilvl w:val="0"/>
          <w:numId w:val="3"/>
        </w:numPr>
        <w:tabs>
          <w:tab w:val="left" w:pos="1436"/>
          <w:tab w:val="left" w:pos="2830"/>
          <w:tab w:val="left" w:pos="3905"/>
          <w:tab w:val="left" w:pos="4563"/>
          <w:tab w:val="left" w:pos="6272"/>
          <w:tab w:val="left" w:pos="6927"/>
          <w:tab w:val="left" w:pos="7318"/>
        </w:tabs>
        <w:spacing w:line="360" w:lineRule="auto"/>
        <w:ind w:left="498" w:right="94" w:hanging="258"/>
        <w:jc w:val="left"/>
        <w:rPr>
          <w:sz w:val="24"/>
        </w:rPr>
      </w:pPr>
      <w:r>
        <w:rPr>
          <w:spacing w:val="-2"/>
          <w:sz w:val="24"/>
        </w:rPr>
        <w:t>отсутствие</w:t>
      </w:r>
      <w:r>
        <w:rPr>
          <w:sz w:val="24"/>
        </w:rPr>
        <w:tab/>
      </w:r>
      <w:r>
        <w:rPr>
          <w:spacing w:val="-2"/>
          <w:sz w:val="24"/>
        </w:rPr>
        <w:t>запятой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перечислении</w:t>
      </w:r>
      <w:r>
        <w:rPr>
          <w:sz w:val="24"/>
        </w:rPr>
        <w:tab/>
      </w:r>
      <w:r>
        <w:rPr>
          <w:spacing w:val="-4"/>
          <w:sz w:val="24"/>
        </w:rPr>
        <w:t>или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бессоюзном сложносочиненном предложении; </w:t>
      </w:r>
    </w:p>
    <w:p w14:paraId="12551C13">
      <w:pPr>
        <w:pStyle w:val="6"/>
        <w:numPr>
          <w:ilvl w:val="0"/>
          <w:numId w:val="3"/>
        </w:numPr>
        <w:tabs>
          <w:tab w:val="left" w:pos="1436"/>
          <w:tab w:val="left" w:pos="2830"/>
          <w:tab w:val="left" w:pos="3905"/>
          <w:tab w:val="left" w:pos="4563"/>
          <w:tab w:val="left" w:pos="6272"/>
          <w:tab w:val="left" w:pos="6927"/>
          <w:tab w:val="left" w:pos="7318"/>
        </w:tabs>
        <w:spacing w:line="360" w:lineRule="auto"/>
        <w:ind w:left="498" w:right="94" w:hanging="258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запятой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вводных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словах;</w:t>
      </w:r>
    </w:p>
    <w:p w14:paraId="60218F37">
      <w:pPr>
        <w:tabs>
          <w:tab w:val="left" w:pos="1347"/>
        </w:tabs>
        <w:spacing w:before="2" w:line="360" w:lineRule="auto"/>
        <w:ind w:right="95"/>
      </w:pPr>
      <w:r>
        <w:rPr>
          <w:sz w:val="24"/>
        </w:rPr>
        <w:t xml:space="preserve">     6)отсутствие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(или</w:t>
      </w:r>
      <w:r>
        <w:rPr>
          <w:spacing w:val="80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употреблении)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80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препинания при </w:t>
      </w:r>
      <w:r>
        <w:t>прямой речи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цитировании.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прямая</w:t>
      </w:r>
      <w:r>
        <w:rPr>
          <w:spacing w:val="2"/>
        </w:rPr>
        <w:t xml:space="preserve"> </w:t>
      </w:r>
      <w:r>
        <w:t>речь</w:t>
      </w:r>
      <w:r>
        <w:rPr>
          <w:spacing w:val="3"/>
        </w:rPr>
        <w:t xml:space="preserve"> </w:t>
      </w:r>
      <w:r>
        <w:t>может</w:t>
      </w:r>
      <w:r>
        <w:rPr>
          <w:spacing w:val="3"/>
        </w:rPr>
        <w:t xml:space="preserve"> вводиться как слова без кавычек.</w:t>
      </w:r>
    </w:p>
    <w:p w14:paraId="028017DC">
      <w:pPr>
        <w:pStyle w:val="4"/>
        <w:sectPr>
          <w:type w:val="continuous"/>
          <w:pgSz w:w="11920" w:h="16850"/>
          <w:pgMar w:top="1280" w:right="1700" w:bottom="280" w:left="1559" w:header="720" w:footer="720" w:gutter="0"/>
          <w:cols w:space="720" w:num="1"/>
        </w:sectPr>
      </w:pPr>
    </w:p>
    <w:p w14:paraId="07201576">
      <w:pPr>
        <w:pStyle w:val="4"/>
        <w:spacing w:before="137"/>
      </w:pPr>
    </w:p>
    <w:p w14:paraId="74E40EBB">
      <w:pPr>
        <w:pStyle w:val="4"/>
      </w:pPr>
    </w:p>
    <w:p w14:paraId="6C161BF9">
      <w:pPr>
        <w:pStyle w:val="4"/>
      </w:pPr>
    </w:p>
    <w:p w14:paraId="273C20B6">
      <w:pPr>
        <w:pStyle w:val="4"/>
        <w:spacing w:before="139"/>
      </w:pPr>
    </w:p>
    <w:p w14:paraId="48BFA655">
      <w:pPr>
        <w:pStyle w:val="4"/>
      </w:pPr>
    </w:p>
    <w:p w14:paraId="7B5CD7E7">
      <w:pPr>
        <w:pStyle w:val="4"/>
      </w:pPr>
    </w:p>
    <w:p w14:paraId="33D3AEA2">
      <w:pPr>
        <w:pStyle w:val="4"/>
      </w:pPr>
    </w:p>
    <w:p w14:paraId="5ADF3E1D">
      <w:pPr>
        <w:pStyle w:val="4"/>
        <w:spacing w:before="139"/>
      </w:pPr>
    </w:p>
    <w:p w14:paraId="415EC064">
      <w:pPr>
        <w:pStyle w:val="4"/>
        <w:spacing w:before="1"/>
      </w:pPr>
    </w:p>
    <w:p w14:paraId="5951E307">
      <w:r>
        <w:br w:type="column"/>
      </w:r>
    </w:p>
    <w:p w14:paraId="75175B2B"/>
    <w:p w14:paraId="1C11798F">
      <w:pPr>
        <w:pStyle w:val="6"/>
        <w:numPr>
          <w:ilvl w:val="0"/>
          <w:numId w:val="3"/>
        </w:numPr>
        <w:tabs>
          <w:tab w:val="left" w:pos="379"/>
        </w:tabs>
        <w:ind w:left="0" w:hanging="267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8"/>
          <w:sz w:val="24"/>
        </w:rPr>
        <w:t xml:space="preserve"> </w:t>
      </w:r>
      <w:r>
        <w:rPr>
          <w:sz w:val="24"/>
        </w:rPr>
        <w:t>единообразия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9"/>
          <w:sz w:val="24"/>
        </w:rPr>
        <w:t xml:space="preserve"> </w:t>
      </w:r>
      <w:r>
        <w:rPr>
          <w:sz w:val="24"/>
        </w:rPr>
        <w:t>заголовка,</w:t>
      </w:r>
      <w:r>
        <w:rPr>
          <w:spacing w:val="9"/>
          <w:sz w:val="24"/>
        </w:rPr>
        <w:t xml:space="preserve"> </w:t>
      </w:r>
      <w:r>
        <w:rPr>
          <w:sz w:val="24"/>
        </w:rPr>
        <w:t>то</w:t>
      </w:r>
      <w:r>
        <w:rPr>
          <w:spacing w:val="8"/>
          <w:sz w:val="24"/>
        </w:rPr>
        <w:t xml:space="preserve"> </w:t>
      </w:r>
      <w:r>
        <w:rPr>
          <w:sz w:val="24"/>
        </w:rPr>
        <w:t>есть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принимаются</w:t>
      </w:r>
    </w:p>
    <w:p w14:paraId="65711D04">
      <w:pPr>
        <w:pStyle w:val="4"/>
      </w:pPr>
    </w:p>
    <w:p w14:paraId="3DB507D6">
      <w:pPr>
        <w:pStyle w:val="4"/>
        <w:spacing w:before="1"/>
      </w:pPr>
      <w:r>
        <w:t>правильные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rPr>
          <w:spacing w:val="-2"/>
        </w:rPr>
        <w:t>варианты:</w:t>
      </w:r>
    </w:p>
    <w:p w14:paraId="64FA6592">
      <w:pPr>
        <w:pStyle w:val="6"/>
        <w:numPr>
          <w:ilvl w:val="1"/>
          <w:numId w:val="3"/>
        </w:numPr>
        <w:tabs>
          <w:tab w:val="left" w:pos="263"/>
        </w:tabs>
        <w:ind w:left="263" w:hanging="151"/>
        <w:rPr>
          <w:sz w:val="24"/>
        </w:rPr>
      </w:pP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заголовке</w:t>
      </w:r>
      <w:r>
        <w:rPr>
          <w:spacing w:val="5"/>
          <w:sz w:val="24"/>
        </w:rPr>
        <w:t xml:space="preserve"> </w:t>
      </w:r>
      <w:r>
        <w:rPr>
          <w:sz w:val="24"/>
        </w:rPr>
        <w:t>все</w:t>
      </w:r>
      <w:r>
        <w:rPr>
          <w:spacing w:val="5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5"/>
          <w:sz w:val="24"/>
        </w:rPr>
        <w:t xml:space="preserve"> </w:t>
      </w:r>
      <w:r>
        <w:rPr>
          <w:sz w:val="24"/>
        </w:rPr>
        <w:t>слова</w:t>
      </w:r>
      <w:r>
        <w:rPr>
          <w:spacing w:val="5"/>
          <w:sz w:val="24"/>
        </w:rPr>
        <w:t xml:space="preserve"> </w:t>
      </w:r>
      <w:r>
        <w:rPr>
          <w:sz w:val="24"/>
        </w:rPr>
        <w:t>написаны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7"/>
          <w:sz w:val="24"/>
        </w:rPr>
        <w:t xml:space="preserve"> </w:t>
      </w:r>
      <w:r>
        <w:rPr>
          <w:sz w:val="24"/>
        </w:rPr>
        <w:t>буквы,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служебные</w:t>
      </w:r>
    </w:p>
    <w:p w14:paraId="47D9D6A2">
      <w:pPr>
        <w:pStyle w:val="4"/>
        <w:ind w:left="112"/>
      </w:pPr>
      <w:r>
        <w:t>написаны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маленькой</w:t>
      </w:r>
      <w:r>
        <w:rPr>
          <w:spacing w:val="-2"/>
        </w:rPr>
        <w:t xml:space="preserve"> буквы;</w:t>
      </w:r>
    </w:p>
    <w:p w14:paraId="6365029F">
      <w:pPr>
        <w:pStyle w:val="6"/>
        <w:numPr>
          <w:ilvl w:val="1"/>
          <w:numId w:val="3"/>
        </w:numPr>
        <w:tabs>
          <w:tab w:val="left" w:pos="255"/>
        </w:tabs>
        <w:spacing w:line="360" w:lineRule="auto"/>
        <w:ind w:right="337" w:firstLine="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заголовке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3"/>
          <w:sz w:val="24"/>
        </w:rPr>
        <w:t xml:space="preserve"> </w:t>
      </w:r>
      <w:r>
        <w:rPr>
          <w:sz w:val="24"/>
        </w:rPr>
        <w:t>остальные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 написаны с маленькой буквы;</w:t>
      </w:r>
    </w:p>
    <w:p w14:paraId="0B0BD853">
      <w:pPr>
        <w:pStyle w:val="6"/>
        <w:numPr>
          <w:ilvl w:val="1"/>
          <w:numId w:val="3"/>
        </w:numPr>
        <w:tabs>
          <w:tab w:val="left" w:pos="255"/>
        </w:tabs>
        <w:spacing w:line="360" w:lineRule="auto"/>
        <w:ind w:right="337" w:firstLine="0"/>
        <w:rPr>
          <w:sz w:val="24"/>
        </w:rPr>
      </w:pPr>
      <w:r>
        <w:rPr>
          <w:sz w:val="24"/>
        </w:rPr>
        <w:t>или весь заголовок заглавными буквами.</w:t>
      </w:r>
    </w:p>
    <w:p w14:paraId="6076A8F7">
      <w:pPr>
        <w:pStyle w:val="6"/>
        <w:numPr>
          <w:ilvl w:val="1"/>
          <w:numId w:val="1"/>
        </w:numPr>
        <w:tabs>
          <w:tab w:val="left" w:pos="426"/>
        </w:tabs>
        <w:spacing w:before="1"/>
        <w:ind w:left="426" w:hanging="314"/>
        <w:jc w:val="left"/>
        <w:rPr>
          <w:sz w:val="24"/>
          <w:lang w:val="en-US"/>
        </w:rPr>
      </w:pPr>
      <w:r>
        <w:rPr>
          <w:sz w:val="24"/>
        </w:rPr>
        <w:t>Ошибки</w:t>
      </w:r>
      <w:r>
        <w:rPr>
          <w:spacing w:val="72"/>
          <w:sz w:val="24"/>
          <w:lang w:val="en-US"/>
        </w:rPr>
        <w:t xml:space="preserve"> </w:t>
      </w:r>
      <w:r>
        <w:rPr>
          <w:sz w:val="24"/>
        </w:rPr>
        <w:t>в</w:t>
      </w:r>
      <w:r>
        <w:rPr>
          <w:spacing w:val="72"/>
          <w:sz w:val="24"/>
          <w:lang w:val="en-US"/>
        </w:rPr>
        <w:t xml:space="preserve"> </w:t>
      </w:r>
      <w:r>
        <w:rPr>
          <w:sz w:val="24"/>
        </w:rPr>
        <w:t>словах</w:t>
      </w:r>
      <w:r>
        <w:rPr>
          <w:sz w:val="24"/>
          <w:lang w:val="en-US"/>
        </w:rPr>
        <w:t>-</w:t>
      </w:r>
      <w:r>
        <w:rPr>
          <w:sz w:val="24"/>
        </w:rPr>
        <w:t>связках</w:t>
      </w:r>
      <w:r>
        <w:rPr>
          <w:spacing w:val="75"/>
          <w:sz w:val="24"/>
          <w:lang w:val="en-US"/>
        </w:rPr>
        <w:t xml:space="preserve"> </w:t>
      </w:r>
      <w:r>
        <w:rPr>
          <w:sz w:val="24"/>
          <w:lang w:val="en-US"/>
        </w:rPr>
        <w:t>(to</w:t>
      </w:r>
      <w:r>
        <w:rPr>
          <w:spacing w:val="73"/>
          <w:sz w:val="24"/>
          <w:lang w:val="en-US"/>
        </w:rPr>
        <w:t xml:space="preserve"> </w:t>
      </w:r>
      <w:r>
        <w:rPr>
          <w:sz w:val="24"/>
          <w:lang w:val="en-US"/>
        </w:rPr>
        <w:t>my</w:t>
      </w:r>
      <w:r>
        <w:rPr>
          <w:spacing w:val="67"/>
          <w:sz w:val="24"/>
          <w:lang w:val="en-US"/>
        </w:rPr>
        <w:t xml:space="preserve"> </w:t>
      </w:r>
      <w:r>
        <w:rPr>
          <w:sz w:val="24"/>
          <w:lang w:val="en-US"/>
        </w:rPr>
        <w:t>opinion</w:t>
      </w:r>
      <w:r>
        <w:rPr>
          <w:spacing w:val="73"/>
          <w:sz w:val="24"/>
          <w:lang w:val="en-US"/>
        </w:rPr>
        <w:t xml:space="preserve"> </w:t>
      </w:r>
      <w:r>
        <w:rPr>
          <w:sz w:val="24"/>
          <w:lang w:val="en-US"/>
        </w:rPr>
        <w:t>–</w:t>
      </w:r>
      <w:r>
        <w:rPr>
          <w:spacing w:val="73"/>
          <w:sz w:val="24"/>
          <w:lang w:val="en-US"/>
        </w:rPr>
        <w:t xml:space="preserve"> </w:t>
      </w:r>
      <w:r>
        <w:rPr>
          <w:sz w:val="24"/>
        </w:rPr>
        <w:t>вместо</w:t>
      </w:r>
      <w:r>
        <w:rPr>
          <w:spacing w:val="73"/>
          <w:sz w:val="24"/>
          <w:lang w:val="en-US"/>
        </w:rPr>
        <w:t xml:space="preserve"> </w:t>
      </w:r>
      <w:r>
        <w:rPr>
          <w:sz w:val="24"/>
          <w:lang w:val="en-US"/>
        </w:rPr>
        <w:t>in</w:t>
      </w:r>
      <w:r>
        <w:rPr>
          <w:spacing w:val="73"/>
          <w:sz w:val="24"/>
          <w:lang w:val="en-US"/>
        </w:rPr>
        <w:t xml:space="preserve"> </w:t>
      </w:r>
      <w:r>
        <w:rPr>
          <w:sz w:val="24"/>
          <w:lang w:val="en-US"/>
        </w:rPr>
        <w:t>my</w:t>
      </w:r>
      <w:r>
        <w:rPr>
          <w:spacing w:val="69"/>
          <w:sz w:val="24"/>
          <w:lang w:val="en-US"/>
        </w:rPr>
        <w:t xml:space="preserve"> </w:t>
      </w:r>
      <w:r>
        <w:rPr>
          <w:spacing w:val="-2"/>
          <w:sz w:val="24"/>
          <w:lang w:val="en-US"/>
        </w:rPr>
        <w:t>opinion)</w:t>
      </w:r>
    </w:p>
    <w:p w14:paraId="433CEA24">
      <w:pPr>
        <w:pStyle w:val="6"/>
        <w:rPr>
          <w:sz w:val="24"/>
          <w:lang w:val="en-US"/>
        </w:rPr>
        <w:sectPr>
          <w:type w:val="continuous"/>
          <w:pgSz w:w="11920" w:h="16850"/>
          <w:pgMar w:top="1280" w:right="1700" w:bottom="280" w:left="1559" w:header="720" w:footer="720" w:gutter="0"/>
          <w:cols w:equalWidth="0" w:num="2">
            <w:col w:w="806" w:space="40"/>
            <w:col w:w="7815"/>
          </w:cols>
        </w:sectPr>
      </w:pPr>
    </w:p>
    <w:p w14:paraId="7ED6D1D5">
      <w:pPr>
        <w:pStyle w:val="4"/>
        <w:spacing w:before="136"/>
        <w:ind w:left="241"/>
      </w:pPr>
      <w:r>
        <w:t>учитываются</w:t>
      </w:r>
      <w:r>
        <w:rPr>
          <w:spacing w:val="-7"/>
        </w:rPr>
        <w:t xml:space="preserve"> </w:t>
      </w:r>
      <w:r>
        <w:rPr>
          <w:spacing w:val="-5"/>
        </w:rPr>
        <w:t xml:space="preserve">по </w:t>
      </w:r>
      <w:r>
        <w:t>критерию</w:t>
      </w:r>
      <w:r>
        <w:rPr>
          <w:spacing w:val="-3"/>
        </w:rPr>
        <w:t xml:space="preserve"> </w:t>
      </w:r>
      <w:r>
        <w:t>«Организация</w:t>
      </w:r>
      <w:r>
        <w:rPr>
          <w:spacing w:val="-4"/>
        </w:rPr>
        <w:t xml:space="preserve"> </w:t>
      </w:r>
      <w:r>
        <w:rPr>
          <w:spacing w:val="-2"/>
        </w:rPr>
        <w:t>текста».</w:t>
      </w:r>
    </w:p>
    <w:p w14:paraId="123CE3D3">
      <w:pPr>
        <w:pStyle w:val="6"/>
        <w:numPr>
          <w:ilvl w:val="0"/>
          <w:numId w:val="1"/>
        </w:numPr>
        <w:tabs>
          <w:tab w:val="left" w:pos="1219"/>
        </w:tabs>
        <w:spacing w:line="357" w:lineRule="auto"/>
        <w:ind w:right="95"/>
        <w:rPr>
          <w:sz w:val="24"/>
        </w:rPr>
      </w:pPr>
      <w:r>
        <w:rPr>
          <w:sz w:val="24"/>
        </w:rPr>
        <w:t xml:space="preserve">Ошибки в местоимениях считаются ошибкой в референте и являются </w:t>
      </w:r>
      <w:r>
        <w:rPr>
          <w:spacing w:val="-2"/>
          <w:sz w:val="24"/>
        </w:rPr>
        <w:t>логическими.</w:t>
      </w:r>
    </w:p>
    <w:p w14:paraId="5BFBCA30">
      <w:pPr>
        <w:pStyle w:val="6"/>
        <w:spacing w:line="357" w:lineRule="auto"/>
        <w:rPr>
          <w:sz w:val="24"/>
        </w:rPr>
      </w:pPr>
    </w:p>
    <w:p w14:paraId="44FCCA7A">
      <w:pPr>
        <w:pStyle w:val="6"/>
        <w:spacing w:line="357" w:lineRule="auto"/>
        <w:ind w:left="601" w:firstLine="0"/>
        <w:rPr>
          <w:sz w:val="24"/>
        </w:rPr>
        <w:sectPr>
          <w:type w:val="continuous"/>
          <w:pgSz w:w="11920" w:h="16850"/>
          <w:pgMar w:top="1280" w:right="1700" w:bottom="280" w:left="1559" w:header="720" w:footer="720" w:gutter="0"/>
          <w:cols w:space="720" w:num="1"/>
        </w:sectPr>
      </w:pPr>
      <w:r>
        <w:rPr>
          <w:b/>
          <w:bCs/>
          <w:sz w:val="24"/>
        </w:rPr>
        <w:t>!!!</w:t>
      </w:r>
      <w:r>
        <w:rPr>
          <w:sz w:val="24"/>
        </w:rPr>
        <w:t xml:space="preserve"> Сокращения слов допускаются только в речах героев.  Если     другие слова в краткой форме- это стилистическая ошибка.</w:t>
      </w:r>
    </w:p>
    <w:p w14:paraId="3D87FF40">
      <w:pPr>
        <w:pStyle w:val="4"/>
        <w:spacing w:before="142"/>
      </w:pPr>
    </w:p>
    <w:p w14:paraId="1614CEE8">
      <w:pPr>
        <w:pStyle w:val="4"/>
        <w:spacing w:before="11" w:line="360" w:lineRule="auto"/>
        <w:ind w:left="240" w:right="98" w:firstLine="717"/>
        <w:jc w:val="both"/>
      </w:pPr>
    </w:p>
    <w:sectPr>
      <w:pgSz w:w="11920" w:h="16850"/>
      <w:pgMar w:top="1280" w:right="1700" w:bottom="280" w:left="1559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2370B4"/>
    <w:multiLevelType w:val="multilevel"/>
    <w:tmpl w:val="1A2370B4"/>
    <w:lvl w:ilvl="0" w:tentative="0">
      <w:start w:val="0"/>
      <w:numFmt w:val="bullet"/>
      <w:lvlText w:val=""/>
      <w:lvlJc w:val="left"/>
      <w:pPr>
        <w:ind w:left="961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974" w:hanging="264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958" w:hanging="17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669" w:hanging="17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524" w:hanging="17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378" w:hanging="17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233" w:hanging="17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088" w:hanging="17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6942" w:hanging="171"/>
      </w:pPr>
      <w:rPr>
        <w:rFonts w:hint="default"/>
        <w:lang w:val="ru-RU" w:eastAsia="en-US" w:bidi="ar-SA"/>
      </w:rPr>
    </w:lvl>
  </w:abstractNum>
  <w:abstractNum w:abstractNumId="1">
    <w:nsid w:val="48800E6A"/>
    <w:multiLevelType w:val="multilevel"/>
    <w:tmpl w:val="48800E6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7F715F06"/>
    <w:multiLevelType w:val="multilevel"/>
    <w:tmpl w:val="7F715F06"/>
    <w:lvl w:ilvl="0" w:tentative="0">
      <w:start w:val="1"/>
      <w:numFmt w:val="decimal"/>
      <w:lvlText w:val="%1)"/>
      <w:lvlJc w:val="left"/>
      <w:pPr>
        <w:ind w:left="1217" w:hanging="26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2" w:hanging="15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51" w:hanging="15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683" w:hanging="15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415" w:hanging="15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147" w:hanging="15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879" w:hanging="15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5610" w:hanging="15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6342" w:hanging="1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67B8B"/>
    <w:rsid w:val="00242967"/>
    <w:rsid w:val="00322E78"/>
    <w:rsid w:val="00362DED"/>
    <w:rsid w:val="00455698"/>
    <w:rsid w:val="00C67B8B"/>
    <w:rsid w:val="00E20129"/>
    <w:rsid w:val="047B17D5"/>
    <w:rsid w:val="5B56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39"/>
      <w:ind w:left="240" w:firstLine="717"/>
    </w:p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579</Words>
  <Characters>3306</Characters>
  <Lines>27</Lines>
  <Paragraphs>7</Paragraphs>
  <TotalTime>5</TotalTime>
  <ScaleCrop>false</ScaleCrop>
  <LinksUpToDate>false</LinksUpToDate>
  <CharactersWithSpaces>3878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2025-11-11T08:43:00Z</dcterms:created>
  <dc:creator>Alexander Yermakov</dc:creator>
  <cp:lastModifiedBy>NGMazanova</cp:lastModifiedBy>
  <dcterms:modified xsi:type="dcterms:W3CDTF">2025-11-11T10:24:55Z</dcterms:modified>
  <dc:title>VIII Всероссийская олимпиада школьников по английскому языку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2025-11-11T00:00:00Z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D:20241210061949</vt:lpwstr>
  </property>
  <property fmtid="{D5CDD505-2E9C-101B-9397-08002B2CF9AE}" pid="7" name="KSOProductBuildVer">
    <vt:lpwstr>1049-12.2.0.23155</vt:lpwstr>
  </property>
  <property fmtid="{D5CDD505-2E9C-101B-9397-08002B2CF9AE}" pid="8" name="ICV">
    <vt:lpwstr>E0058737A7D040A8A32EF78326907B07_12</vt:lpwstr>
  </property>
</Properties>
</file>